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CD" w:rsidRDefault="00076544" w:rsidP="00076544">
      <w:pPr>
        <w:pStyle w:val="Nagwek1"/>
      </w:pPr>
      <w:bookmarkStart w:id="0" w:name="_GoBack"/>
      <w:r w:rsidRPr="00076544">
        <w:t xml:space="preserve">Dane do wykresu zdawalność egzaminu maturalnego po wszystkich sesjach </w:t>
      </w:r>
      <w:r w:rsidR="00CA517D">
        <w:br/>
      </w:r>
      <w:r w:rsidRPr="00076544">
        <w:t>w powiatach województwa podkarpackiego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do wykresu zdawalność egzaminu maturalnego po wszystkich sesjach "/>
        <w:tblDescription w:val="Tabela zawiera Powiat, zdawalność ogółem, liceum, technikum"/>
      </w:tblPr>
      <w:tblGrid>
        <w:gridCol w:w="2830"/>
        <w:gridCol w:w="1700"/>
        <w:gridCol w:w="2266"/>
        <w:gridCol w:w="2266"/>
      </w:tblGrid>
      <w:tr w:rsidR="00076544" w:rsidRPr="00CA517D" w:rsidTr="00CA517D">
        <w:trPr>
          <w:tblHeader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bookmarkEnd w:id="0"/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17D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b/>
                <w:color w:val="000000"/>
                <w:sz w:val="24"/>
                <w:szCs w:val="24"/>
              </w:rPr>
              <w:t>zdawalność ogółem</w:t>
            </w:r>
          </w:p>
        </w:tc>
        <w:tc>
          <w:tcPr>
            <w:tcW w:w="2266" w:type="dxa"/>
            <w:shd w:val="clear" w:color="auto" w:fill="DEEAF6" w:themeFill="accent1" w:themeFillTint="33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liceum</w:t>
            </w:r>
          </w:p>
        </w:tc>
        <w:tc>
          <w:tcPr>
            <w:tcW w:w="2266" w:type="dxa"/>
            <w:shd w:val="clear" w:color="auto" w:fill="DEEAF6" w:themeFill="accent1" w:themeFillTint="33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b/>
                <w:color w:val="000000"/>
                <w:sz w:val="24"/>
                <w:szCs w:val="24"/>
              </w:rPr>
              <w:t>technikum</w:t>
            </w:r>
          </w:p>
        </w:tc>
      </w:tr>
      <w:tr w:rsidR="00076544" w:rsidRPr="00CA517D" w:rsidTr="00CA517D">
        <w:tc>
          <w:tcPr>
            <w:tcW w:w="2830" w:type="dxa"/>
            <w:vAlign w:val="center"/>
          </w:tcPr>
          <w:p w:rsidR="00076544" w:rsidRPr="00CA517D" w:rsidRDefault="00076544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kolbuszowski</w:t>
            </w:r>
          </w:p>
        </w:tc>
        <w:tc>
          <w:tcPr>
            <w:tcW w:w="1700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076544" w:rsidRPr="00CA517D" w:rsidTr="00CA517D">
        <w:tc>
          <w:tcPr>
            <w:tcW w:w="2830" w:type="dxa"/>
            <w:vAlign w:val="center"/>
          </w:tcPr>
          <w:p w:rsidR="00076544" w:rsidRPr="00CA517D" w:rsidRDefault="00076544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bieszczadzki</w:t>
            </w:r>
          </w:p>
        </w:tc>
        <w:tc>
          <w:tcPr>
            <w:tcW w:w="1700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076544" w:rsidRPr="00CA517D" w:rsidTr="00CA517D">
        <w:tc>
          <w:tcPr>
            <w:tcW w:w="2830" w:type="dxa"/>
            <w:vAlign w:val="center"/>
          </w:tcPr>
          <w:p w:rsidR="00076544" w:rsidRPr="00CA517D" w:rsidRDefault="00076544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strzyżowski</w:t>
            </w:r>
          </w:p>
        </w:tc>
        <w:tc>
          <w:tcPr>
            <w:tcW w:w="1700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076544" w:rsidRPr="00CA517D" w:rsidTr="00CA517D">
        <w:tc>
          <w:tcPr>
            <w:tcW w:w="2830" w:type="dxa"/>
            <w:vAlign w:val="center"/>
          </w:tcPr>
          <w:p w:rsidR="00076544" w:rsidRPr="00CA517D" w:rsidRDefault="00076544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dębicki</w:t>
            </w:r>
          </w:p>
        </w:tc>
        <w:tc>
          <w:tcPr>
            <w:tcW w:w="1700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076544" w:rsidRPr="00CA517D" w:rsidTr="00CA517D">
        <w:tc>
          <w:tcPr>
            <w:tcW w:w="2830" w:type="dxa"/>
            <w:vAlign w:val="center"/>
          </w:tcPr>
          <w:p w:rsidR="00076544" w:rsidRPr="00CA517D" w:rsidRDefault="00076544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przemyski</w:t>
            </w:r>
          </w:p>
        </w:tc>
        <w:tc>
          <w:tcPr>
            <w:tcW w:w="1700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6" w:type="dxa"/>
            <w:vAlign w:val="center"/>
          </w:tcPr>
          <w:p w:rsidR="00076544" w:rsidRPr="00CA517D" w:rsidRDefault="00076544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ropczycko-sędziszowski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brzozowski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niżański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m. </w:t>
            </w: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Krosno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jarosławski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leski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rzeszowski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mielecki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m. </w:t>
            </w: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Rzeszów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tarnobrzeski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przeworski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krośnieński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łańcucki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stalowowolski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jasielski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m. </w:t>
            </w: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Tarnobrzeg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m. </w:t>
            </w: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Przemyśl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lubaczowski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leżajski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CA517D" w:rsidRPr="00CA517D" w:rsidTr="00CA517D">
        <w:tc>
          <w:tcPr>
            <w:tcW w:w="2830" w:type="dxa"/>
            <w:vAlign w:val="center"/>
          </w:tcPr>
          <w:p w:rsidR="00CA517D" w:rsidRPr="00CA517D" w:rsidRDefault="00CA517D" w:rsidP="00CA51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sanocki</w:t>
            </w:r>
          </w:p>
        </w:tc>
        <w:tc>
          <w:tcPr>
            <w:tcW w:w="1700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6" w:type="dxa"/>
            <w:vAlign w:val="center"/>
          </w:tcPr>
          <w:p w:rsidR="00CA517D" w:rsidRPr="00CA517D" w:rsidRDefault="00CA517D" w:rsidP="00CA517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D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</w:tr>
    </w:tbl>
    <w:p w:rsidR="00076544" w:rsidRPr="00076544" w:rsidRDefault="00076544" w:rsidP="00076544"/>
    <w:sectPr w:rsidR="00076544" w:rsidRPr="0007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44"/>
    <w:rsid w:val="00076544"/>
    <w:rsid w:val="001A7856"/>
    <w:rsid w:val="0032665F"/>
    <w:rsid w:val="006278CD"/>
    <w:rsid w:val="00A502B3"/>
    <w:rsid w:val="00B23B3F"/>
    <w:rsid w:val="00CA517D"/>
    <w:rsid w:val="00E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33AC-BC27-4839-9F1F-1D076988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544"/>
    <w:pPr>
      <w:keepNext/>
      <w:keepLines/>
      <w:spacing w:after="24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B3F"/>
    <w:pPr>
      <w:keepNext/>
      <w:keepLines/>
      <w:spacing w:before="120" w:after="120" w:line="360" w:lineRule="auto"/>
      <w:outlineLvl w:val="1"/>
    </w:pPr>
    <w:rPr>
      <w:rFonts w:ascii="Arial" w:eastAsia="Times New Roman" w:hAnsi="Arial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23B3F"/>
    <w:rPr>
      <w:rFonts w:ascii="Arial" w:eastAsia="Times New Roman" w:hAnsi="Arial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76544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table" w:styleId="Tabela-Siatka">
    <w:name w:val="Table Grid"/>
    <w:basedOn w:val="Standardowy"/>
    <w:uiPriority w:val="39"/>
    <w:rsid w:val="000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do wykresu zdawalność egzaminu maturalnego po wszystkich sesjach w powiatach województwa podkarpackiego 2022 r.</dc:title>
  <dc:subject/>
  <dc:creator>UMWP</dc:creator>
  <cp:keywords/>
  <dc:description/>
  <cp:lastModifiedBy>Wojturski Konrad</cp:lastModifiedBy>
  <cp:revision>1</cp:revision>
  <dcterms:created xsi:type="dcterms:W3CDTF">2023-07-31T07:33:00Z</dcterms:created>
  <dcterms:modified xsi:type="dcterms:W3CDTF">2023-07-31T08:01:00Z</dcterms:modified>
</cp:coreProperties>
</file>